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A8" w:rsidRPr="005D1CA8" w:rsidRDefault="005D1CA8" w:rsidP="005D1CA8">
      <w:pPr>
        <w:spacing w:before="75" w:after="270"/>
        <w:jc w:val="center"/>
        <w:outlineLvl w:val="1"/>
        <w:rPr>
          <w:rFonts w:ascii="pf_din_text_cond_prolight" w:hAnsi="pf_din_text_cond_prolight"/>
          <w:b w:val="0"/>
          <w:i w:val="0"/>
          <w:caps/>
          <w:color w:val="2F3032"/>
          <w:sz w:val="33"/>
          <w:szCs w:val="33"/>
        </w:rPr>
      </w:pPr>
      <w:r w:rsidRPr="005D1CA8">
        <w:rPr>
          <w:rFonts w:ascii="pf_din_text_cond_prolight" w:hAnsi="pf_din_text_cond_prolight"/>
          <w:b w:val="0"/>
          <w:i w:val="0"/>
          <w:caps/>
          <w:color w:val="2F3032"/>
          <w:sz w:val="33"/>
          <w:szCs w:val="33"/>
        </w:rPr>
        <w:t>ПРОФИЛАКТИКА ПРАВОНАРУШЕНИЙ И БЕЗНАДЗОРНОСТИ</w:t>
      </w:r>
    </w:p>
    <w:p w:rsidR="005D1CA8" w:rsidRPr="005D1CA8" w:rsidRDefault="005D1CA8" w:rsidP="005D1CA8">
      <w:pPr>
        <w:jc w:val="both"/>
        <w:rPr>
          <w:rFonts w:ascii="Verdana" w:hAnsi="Verdana"/>
          <w:b w:val="0"/>
          <w:i w:val="0"/>
          <w:color w:val="000000"/>
          <w:sz w:val="21"/>
          <w:szCs w:val="21"/>
        </w:rPr>
      </w:pPr>
      <w:r>
        <w:rPr>
          <w:rFonts w:ascii="Verdana" w:hAnsi="Verdana"/>
          <w:bCs/>
          <w:iCs/>
          <w:noProof/>
          <w:color w:val="6781B8"/>
          <w:sz w:val="21"/>
          <w:szCs w:val="21"/>
        </w:rPr>
        <w:drawing>
          <wp:inline distT="0" distB="0" distL="0" distR="0">
            <wp:extent cx="1181100" cy="1695450"/>
            <wp:effectExtent l="19050" t="0" r="0" b="0"/>
            <wp:docPr id="1" name="Рисунок 1" descr="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A8" w:rsidRPr="005D1CA8" w:rsidRDefault="005D1CA8" w:rsidP="005D1CA8">
      <w:pPr>
        <w:jc w:val="both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t> 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Профилактика правонарушений сре</w:t>
      </w:r>
      <w:r>
        <w:rPr>
          <w:rFonts w:ascii="Verdana" w:hAnsi="Verdana"/>
          <w:b w:val="0"/>
          <w:i w:val="0"/>
          <w:color w:val="333333"/>
          <w:sz w:val="20"/>
        </w:rPr>
        <w:t>ди несовершеннолетних в МБОУ  Верхнекольцовская ООШ</w:t>
      </w:r>
      <w:r w:rsidRPr="005D1CA8">
        <w:rPr>
          <w:rFonts w:ascii="Verdana" w:hAnsi="Verdana"/>
          <w:b w:val="0"/>
          <w:i w:val="0"/>
          <w:color w:val="333333"/>
          <w:sz w:val="20"/>
        </w:rPr>
        <w:t xml:space="preserve"> осуществляется на основании закона РФ «Об основах системы профилактики, безнадзорности и правонарушений несовершеннолетних» № 120-ФЗ. </w:t>
      </w:r>
      <w:r>
        <w:rPr>
          <w:rFonts w:ascii="Verdana" w:hAnsi="Verdana"/>
          <w:b w:val="0"/>
          <w:i w:val="0"/>
          <w:color w:val="333333"/>
          <w:sz w:val="20"/>
        </w:rPr>
        <w:t xml:space="preserve">  </w:t>
      </w:r>
      <w:r w:rsidRPr="005D1CA8">
        <w:rPr>
          <w:rFonts w:ascii="Verdana" w:hAnsi="Verdana"/>
          <w:b w:val="0"/>
          <w:i w:val="0"/>
          <w:color w:val="333333"/>
          <w:sz w:val="20"/>
        </w:rPr>
        <w:t xml:space="preserve"> </w:t>
      </w:r>
      <w:proofErr w:type="gramStart"/>
      <w:r w:rsidRPr="005D1CA8">
        <w:rPr>
          <w:rFonts w:ascii="Verdana" w:hAnsi="Verdana"/>
          <w:b w:val="0"/>
          <w:i w:val="0"/>
          <w:color w:val="333333"/>
          <w:sz w:val="20"/>
        </w:rPr>
        <w:t>В соответствии с ФЗ образовательная организация: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принимает меры по их воспитанию и получению ими общего образования,  выявляет семьи, находящиеся в социально опасном положении,  оказывает им помощь в обучении и воспитании детей. </w:t>
      </w:r>
      <w:proofErr w:type="gramEnd"/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В целях предупреждения безнадзорности и правонарушений учащихся в образовательной организации организуется внутришкольный учет школьников и семей, находящихся в социально опасном положении. Постановка на внутришкольный учет носит профилактический характер и является основанием для организации индивидуальной профилактической работы.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Вопросы профилактики правонарушений систематически рассматриваются на педсоветах, совещаниях, заседаниях МО классных руководителей, Совете по профилактике правонарушений и безнадзорности, родительских собраниях.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Педагог-психолог, классные руководители и администрация школы осуществляют индивидуальную работу с детьми и родителями, посещают социально 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беседы, осуществляют работу с подростками, состоящими на учете в КДН, ПДН, внутришкольном учете.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СХЕМА СОТРУДНИЧЕСТВА УЧАСТНИКОВ ВОСПИТАТЕЛЬНОГО ПРОЦЕССА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Cs/>
          <w:i w:val="0"/>
          <w:color w:val="6781B8"/>
          <w:sz w:val="20"/>
        </w:rPr>
        <w:t>ПО ПРОФИЛАКТИКЕ ПРАВОНАРУШЕНИЙ, БЕЗНАДЗОРНОСТИ И НАРКОМАНИИ СРЕДИ НЕСОВЕРШЕННОЛЕТНИХ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>
        <w:rPr>
          <w:rFonts w:ascii="Verdana" w:hAnsi="Verdana"/>
          <w:b w:val="0"/>
          <w:i w:val="0"/>
          <w:noProof/>
          <w:color w:val="333333"/>
          <w:sz w:val="20"/>
        </w:rPr>
        <w:lastRenderedPageBreak/>
        <w:drawing>
          <wp:inline distT="0" distB="0" distL="0" distR="0">
            <wp:extent cx="6362700" cy="3629025"/>
            <wp:effectExtent l="1905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ЦЕЛИ ПРОФИЛАКТИЧЕСКОЙ РАБОТЫ:</w:t>
      </w:r>
    </w:p>
    <w:p w:rsidR="005D1CA8" w:rsidRPr="005D1CA8" w:rsidRDefault="005D1CA8" w:rsidP="005D1CA8">
      <w:pPr>
        <w:numPr>
          <w:ilvl w:val="0"/>
          <w:numId w:val="1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защита жизни и здоровья детей;</w:t>
      </w:r>
    </w:p>
    <w:p w:rsidR="005D1CA8" w:rsidRPr="005D1CA8" w:rsidRDefault="005D1CA8" w:rsidP="005D1CA8">
      <w:pPr>
        <w:numPr>
          <w:ilvl w:val="0"/>
          <w:numId w:val="1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профилактика безнадзорности несовершеннолетних;</w:t>
      </w:r>
    </w:p>
    <w:p w:rsidR="005D1CA8" w:rsidRPr="005D1CA8" w:rsidRDefault="005D1CA8" w:rsidP="005D1CA8">
      <w:pPr>
        <w:numPr>
          <w:ilvl w:val="0"/>
          <w:numId w:val="1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пропаганда и привитие навыков здорового образа жизни;</w:t>
      </w:r>
    </w:p>
    <w:p w:rsidR="005D1CA8" w:rsidRPr="005D1CA8" w:rsidRDefault="005D1CA8" w:rsidP="005D1CA8">
      <w:pPr>
        <w:numPr>
          <w:ilvl w:val="0"/>
          <w:numId w:val="1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пропаганда культурно-семейных ценностей;</w:t>
      </w:r>
    </w:p>
    <w:p w:rsidR="005D1CA8" w:rsidRPr="005D1CA8" w:rsidRDefault="005D1CA8" w:rsidP="005D1CA8">
      <w:pPr>
        <w:numPr>
          <w:ilvl w:val="0"/>
          <w:numId w:val="1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оказание учащимся превентивной помощи в решении проблем и трудностей социального, психологического, личностного характера.</w:t>
      </w:r>
    </w:p>
    <w:p w:rsidR="005D1CA8" w:rsidRPr="005D1CA8" w:rsidRDefault="005D1CA8" w:rsidP="005D1CA8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ЗАДАЧИ ПРОФИЛАКТИЧЕСКОЙ РАБОТЫ:</w:t>
      </w:r>
    </w:p>
    <w:p w:rsidR="005D1CA8" w:rsidRPr="005D1CA8" w:rsidRDefault="005D1CA8" w:rsidP="005D1CA8">
      <w:pPr>
        <w:numPr>
          <w:ilvl w:val="0"/>
          <w:numId w:val="2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5D1CA8" w:rsidRPr="005D1CA8" w:rsidRDefault="005D1CA8" w:rsidP="005D1CA8">
      <w:pPr>
        <w:numPr>
          <w:ilvl w:val="0"/>
          <w:numId w:val="2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обеспечение социальной реабилитации, адаптации, интеграции детей и подростков, охрана их жизни и здоровья;</w:t>
      </w:r>
    </w:p>
    <w:p w:rsidR="005D1CA8" w:rsidRPr="005D1CA8" w:rsidRDefault="005D1CA8" w:rsidP="005D1CA8">
      <w:pPr>
        <w:numPr>
          <w:ilvl w:val="0"/>
          <w:numId w:val="2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организация профилактической работы по предупреждению правонарушений школьников;</w:t>
      </w:r>
    </w:p>
    <w:p w:rsidR="005D1CA8" w:rsidRPr="005D1CA8" w:rsidRDefault="005D1CA8" w:rsidP="005D1CA8">
      <w:pPr>
        <w:numPr>
          <w:ilvl w:val="0"/>
          <w:numId w:val="2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повышение правовой культуры и социально-педагогической компетенции родителей учащихся;</w:t>
      </w:r>
    </w:p>
    <w:p w:rsidR="005D1CA8" w:rsidRPr="005D1CA8" w:rsidRDefault="005D1CA8" w:rsidP="005D1CA8">
      <w:pPr>
        <w:numPr>
          <w:ilvl w:val="0"/>
          <w:numId w:val="2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координация деятельности и взаимодействие служб и ведомств города, заинтересованных в решении проблем безнадзорности и правонарушений в детской и подростковой среде;</w:t>
      </w:r>
    </w:p>
    <w:p w:rsidR="005D1CA8" w:rsidRPr="005D1CA8" w:rsidRDefault="005D1CA8" w:rsidP="005D1CA8">
      <w:pPr>
        <w:numPr>
          <w:ilvl w:val="0"/>
          <w:numId w:val="2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 xml:space="preserve">сотрудничество с организациями и </w:t>
      </w:r>
      <w:r>
        <w:rPr>
          <w:rFonts w:ascii="Verdana" w:hAnsi="Verdana"/>
          <w:b w:val="0"/>
          <w:i w:val="0"/>
          <w:color w:val="333333"/>
          <w:sz w:val="20"/>
        </w:rPr>
        <w:t>службами  Тацинского</w:t>
      </w:r>
      <w:r w:rsidRPr="005D1CA8">
        <w:rPr>
          <w:rFonts w:ascii="Verdana" w:hAnsi="Verdana"/>
          <w:b w:val="0"/>
          <w:i w:val="0"/>
          <w:color w:val="333333"/>
          <w:sz w:val="20"/>
        </w:rPr>
        <w:t xml:space="preserve">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5D1CA8" w:rsidRPr="005D1CA8" w:rsidRDefault="005D1CA8" w:rsidP="005D1CA8">
      <w:pPr>
        <w:numPr>
          <w:ilvl w:val="0"/>
          <w:numId w:val="2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осуществление мероприятий по оказанию комплексной психолого-педагогической, медико-социальной, социально-правовой, профориентационно-трудовой поддержки, обеспечению досуга и отдыха детей и подростков, находящихся в социально опасном положении.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ПРИНЦИПЫ ДЕЯТЕЛЬНОСТИ ПО ПРОФИЛАКТИКЕ БЕЗНАДЗОРНОСТИ ПРАВОНАРУШЕНИЙ НЕСОВЕРШЕННОЛЕТНИХ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законности;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демократизма;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гуманного обращения с несовершеннолетними поддержки семьи и взаимодействия с ней;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индивидуального подхода к несовершеннолетним с соблюдением конфиденциальности полученной информации;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обеспечения ответственности должностных лиц;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комплексности;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lastRenderedPageBreak/>
        <w:t>• дифференцированности;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многоаспектности;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последовательности;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аксиологичесности (ценностный) подход, предполагающий формирование у школьников представлений об общечеловеческих ценностях, здоровом образе жизни, законопослушности.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2E66D6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НОРМАТИВНО-ПРАВОВАЯ БАЗА ДЕЯТЕЛЬНОСТИ ОУ ПО ПРОФИЛАКТИКЕ БЕЗНАДЗОРНОСТИ И ПРАВОНАРУШЕНИЙ НЕСОВЕРШЕННОЛЕТНИХ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Устав школы.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Локальные акты: «О Совете по профилактике правонарушений и безнадзорности несовершеннолетних», «Об общественных воспитателях несовершеннолетних», «О проведении рейдов по профилактике безнадзорности и правонарушений среди несовершеннолетних», «Об организации работы по профилактике правонарушений и безнадзорности, употребления ПАВ, формированию законопослушного поведения обучающихся», «О порядке учета семей и учащихся, находящихся в социально опасном положении».     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В целях предупреждения противоправного поведения и безнадзорности среди учащихся, повышения правовой культуры учащихся и родителей, социально-педагогической компетенции педагогов и родителей, в школе разработаны программы по профилактике правонарушений среди несовершеннолетних и работе с социально-неблагополучными семьями и детьми: «Семья», «Подросток», «Здоровое поколение».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>
        <w:rPr>
          <w:rFonts w:ascii="Verdana" w:hAnsi="Verdana"/>
          <w:b w:val="0"/>
          <w:i w:val="0"/>
          <w:noProof/>
          <w:color w:val="333333"/>
          <w:sz w:val="20"/>
        </w:rPr>
        <w:drawing>
          <wp:inline distT="0" distB="0" distL="0" distR="0">
            <wp:extent cx="7515225" cy="4371975"/>
            <wp:effectExtent l="19050" t="0" r="9525" b="0"/>
            <wp:docPr id="3" name="Рисунок 3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A8" w:rsidRPr="005D1CA8" w:rsidRDefault="005D1CA8" w:rsidP="002E66D6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ПЛАНИРОВАНИЕ РАБОТЫ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Профилактическая работа планируется и ведется с учетом общешкольных целей и задач, возрастных и личностных особенностей учащихся, положения семей. Деятельность осуществляется с учетом реализуемых целевых локальных воспитательно-образовательных программ и проектов в разных направлениях, с использованием активных форм и методов работы.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2E66D6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ДОКУМЕНТЫ: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•Комплексно-целевая программа профилактики правонарушений «Подросток»;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proofErr w:type="gramStart"/>
      <w:r w:rsidRPr="005D1CA8">
        <w:rPr>
          <w:rFonts w:ascii="Verdana" w:hAnsi="Verdana"/>
          <w:b w:val="0"/>
          <w:i w:val="0"/>
          <w:color w:val="333333"/>
          <w:sz w:val="20"/>
        </w:rPr>
        <w:t xml:space="preserve">•План воспитательной работы школы, планы работы классных руководителей, планы руководителей кружков, план работы педагога-психолога содержат раздел «Профилактика правонарушений и </w:t>
      </w:r>
      <w:r w:rsidRPr="005D1CA8">
        <w:rPr>
          <w:rFonts w:ascii="Verdana" w:hAnsi="Verdana"/>
          <w:b w:val="0"/>
          <w:i w:val="0"/>
          <w:color w:val="333333"/>
          <w:sz w:val="20"/>
        </w:rPr>
        <w:lastRenderedPageBreak/>
        <w:t>безнадзорности учащихся»;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•План работы Совета по профилактике правонарушений и безнадзорности;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•План работы с семьями и учащимися, находящимися в трудной жизненной ситуации;.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•Планы по формированию здорового образа жизни и профилактике наркомании и токсикомании на текущий учебный год;</w:t>
      </w:r>
      <w:proofErr w:type="gramEnd"/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•План проведения месячника по профилактике безнадзорности и правонарушений школьников;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•Планы классных руководителей по работе с несовершеннолетними, оказавшимися в трудной жизненной ситуации</w:t>
      </w:r>
      <w:r w:rsidRPr="005D1CA8">
        <w:rPr>
          <w:rFonts w:ascii="Verdana" w:hAnsi="Verdana"/>
          <w:bCs/>
          <w:i w:val="0"/>
          <w:color w:val="6781B8"/>
          <w:sz w:val="20"/>
        </w:rPr>
        <w:t>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2E66D6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ФОРМЫ РАБОТЫ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В целях профилактики безнадзорности и правонарушений несовершеннолетних используют разнообразные формы работы: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выявление семей, находящихся в социально-опасном положении;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рейды по неблагополучным семьям;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деятельность Совета профилактики школы;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организация родительского лектория;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индивидуальные беседы с  учащимися, родителями;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работа с документами;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диагностика;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индивидуальные и групповые консультации;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  содействие в участии в системе внеучебной деятельности школы;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proofErr w:type="gramStart"/>
      <w:r w:rsidRPr="005D1CA8">
        <w:rPr>
          <w:rFonts w:ascii="Verdana" w:hAnsi="Verdana"/>
          <w:b w:val="0"/>
          <w:i w:val="0"/>
          <w:color w:val="333333"/>
          <w:sz w:val="20"/>
        </w:rPr>
        <w:t>•  работа по профориентации;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семинары-совещания по проблемам профилактики социального сиротства и семейного неблагополучия;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родительские собрания («О повышении ответственности родителей за воспитание детей»), общешкольные, собрания с участием членов КДН, сотрудников других органов и учреждений системы профилактики;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  осуществление патронажного наблюдения;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  оказание различных видов материальной помощи;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организация отдыха и оздоровления детей из малообеспеченных семей и семей, находящихся в социально-опасном положении;</w:t>
      </w:r>
      <w:proofErr w:type="gramEnd"/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  оказание несовершеннолетним психолого-педагогической помощи;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  организация занятости и временной трудовой деятельности несовершеннолетних и детей из семей, находящихся в социально опасном положении.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СХЕМА ВЗАИМОДЕЙСТВИЯ СО СЛУЖБАМИ И ВЕДОМСТВАМИ ПО ПРОФИЛАКТИКЕ ПРАВОНАРУШЕНИЙ, БЕЗНАДЗОРНОСТИ И НАРКОМАНИИ СРЕДИ НЕСОВЕРШЕННОЛЕТНИХ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>
        <w:rPr>
          <w:rFonts w:ascii="Verdana" w:hAnsi="Verdana"/>
          <w:b w:val="0"/>
          <w:i w:val="0"/>
          <w:noProof/>
          <w:color w:val="333333"/>
          <w:sz w:val="20"/>
        </w:rPr>
        <w:lastRenderedPageBreak/>
        <w:drawing>
          <wp:inline distT="0" distB="0" distL="0" distR="0">
            <wp:extent cx="6858000" cy="4410075"/>
            <wp:effectExtent l="19050" t="0" r="0" b="0"/>
            <wp:docPr id="4" name="Рисунок 4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A8" w:rsidRPr="005D1CA8" w:rsidRDefault="005D1CA8" w:rsidP="002E66D6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МЕТОДЫ РАБОТЫ: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анкетирование;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• тестирование;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proofErr w:type="gramStart"/>
      <w:r w:rsidRPr="005D1CA8">
        <w:rPr>
          <w:rFonts w:ascii="Verdana" w:hAnsi="Verdana"/>
          <w:b w:val="0"/>
          <w:i w:val="0"/>
          <w:color w:val="333333"/>
          <w:sz w:val="20"/>
        </w:rPr>
        <w:t>• наблюдение;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опрос;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беседа;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рефлексия;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убеждение;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социальное проектирование;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анализ документов;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социометрия;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метод «педагогического взрыва»;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метод поощрения;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метод убеждения;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методика организации коллективной творческой деятельности;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индивидуальная консультация;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создание ситуации успеха в социально-значимой деятельности и др.;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тренинги социальных навыков и модификации поведения;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индивидуальная педагогическая поддержки.</w:t>
      </w:r>
      <w:proofErr w:type="gramEnd"/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2E66D6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ОРГАНИЗАЦИЯ ИНДИВИДУАЛЬНОЙ ПРОФИЛАКТИЧЕСКОЙ РАБОТЫ С УЧАЩИМИСЯ, СОСТОЯЩИМИ НА ВНУТРИШКОЛЬНОМ ПРОФИЛАКТИЧЕСКОМ УЧЕТЕ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Классный руководитель совместно со специалистами образовательной организации, с участием сотрудников органов внутренних дел, составляет план индивидуальной профилактической работы с учащимся, который утверждается заместителем директора по воспитательной работе. Решение о постановке учащегося на внутришкольный учет, план индивидуальной профилактической работы доводятся до сведения родителей учащегося (законных представителей).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 xml:space="preserve">На учащегося, поставленного на внутришкольный учет, оформляется учетная карточка с указанием даты и основания постановки на учет. Заполнение карточки производится классным руководителем по мере проведения мероприятий согласно плану индивидуальной профилактической работы, но не реже одного раза в месяц. Все рекомендации, данные администрацией, социально - психологической </w:t>
      </w:r>
      <w:r w:rsidRPr="005D1CA8">
        <w:rPr>
          <w:rFonts w:ascii="Verdana" w:hAnsi="Verdana"/>
          <w:b w:val="0"/>
          <w:i w:val="0"/>
          <w:color w:val="333333"/>
          <w:sz w:val="20"/>
        </w:rPr>
        <w:lastRenderedPageBreak/>
        <w:t>службой образовательной организации, результаты индивидуальной профилактической работы должны, быть отражены в личной карте учащегося.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2E66D6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ЛИЧНАЯ КАРТА УЧАЩЕГОСЯ ВКЛЮЧАЕТ СЛЕДУЮЩИЕ РАЗДЕЛЫ:</w:t>
      </w:r>
    </w:p>
    <w:p w:rsidR="005D1CA8" w:rsidRPr="005D1CA8" w:rsidRDefault="005D1CA8" w:rsidP="005D1CA8">
      <w:pPr>
        <w:numPr>
          <w:ilvl w:val="0"/>
          <w:numId w:val="3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proofErr w:type="gramStart"/>
      <w:r w:rsidRPr="005D1CA8">
        <w:rPr>
          <w:rFonts w:ascii="Verdana" w:hAnsi="Verdana"/>
          <w:b w:val="0"/>
          <w:i w:val="0"/>
          <w:color w:val="333333"/>
          <w:sz w:val="20"/>
        </w:rPr>
        <w:t>информационный</w:t>
      </w:r>
      <w:proofErr w:type="gramEnd"/>
      <w:r w:rsidRPr="005D1CA8">
        <w:rPr>
          <w:rFonts w:ascii="Verdana" w:hAnsi="Verdana"/>
          <w:b w:val="0"/>
          <w:i w:val="0"/>
          <w:color w:val="333333"/>
          <w:sz w:val="20"/>
        </w:rPr>
        <w:t xml:space="preserve"> (данные об учащемся, родителях (законных представителях), месте проживания);</w:t>
      </w:r>
    </w:p>
    <w:p w:rsidR="005D1CA8" w:rsidRPr="005D1CA8" w:rsidRDefault="005D1CA8" w:rsidP="005D1CA8">
      <w:pPr>
        <w:numPr>
          <w:ilvl w:val="0"/>
          <w:numId w:val="3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раздел, содержащий данные о социальном положении семьи;</w:t>
      </w:r>
    </w:p>
    <w:p w:rsidR="005D1CA8" w:rsidRPr="005D1CA8" w:rsidRDefault="005D1CA8" w:rsidP="005D1CA8">
      <w:pPr>
        <w:numPr>
          <w:ilvl w:val="0"/>
          <w:numId w:val="3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данные о состоянии здоровья;</w:t>
      </w:r>
    </w:p>
    <w:p w:rsidR="005D1CA8" w:rsidRPr="005D1CA8" w:rsidRDefault="005D1CA8" w:rsidP="005D1CA8">
      <w:pPr>
        <w:numPr>
          <w:ilvl w:val="0"/>
          <w:numId w:val="3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результативность обучения;</w:t>
      </w:r>
    </w:p>
    <w:p w:rsidR="005D1CA8" w:rsidRPr="005D1CA8" w:rsidRDefault="005D1CA8" w:rsidP="005D1CA8">
      <w:pPr>
        <w:numPr>
          <w:ilvl w:val="0"/>
          <w:numId w:val="3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план индивидуальной профилактической работы;</w:t>
      </w:r>
    </w:p>
    <w:p w:rsidR="005D1CA8" w:rsidRPr="005D1CA8" w:rsidRDefault="005D1CA8" w:rsidP="005D1CA8">
      <w:pPr>
        <w:numPr>
          <w:ilvl w:val="0"/>
          <w:numId w:val="3"/>
        </w:numPr>
        <w:ind w:left="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мероприятия по реализации индивидуальной профилактической  работы.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Доступ к данным личной карты носит локальный характер. Данные могут быть представлены для ознакомления администрации общеобразовательного учреждения, родителям (законным представителям) учащегося, являются открытыми для медицинского работника, психолога, другим должностным лицам в соответствии с законодательством.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 xml:space="preserve">Учащийся лично или вместе с родителями (законными представителями) в течение срока пребывания на внутришкольном учете приглашается на заседание педагогического совета, Совета профилактики общеобразовательного учреждения для </w:t>
      </w:r>
      <w:proofErr w:type="gramStart"/>
      <w:r w:rsidRPr="005D1CA8">
        <w:rPr>
          <w:rFonts w:ascii="Verdana" w:hAnsi="Verdana"/>
          <w:b w:val="0"/>
          <w:i w:val="0"/>
          <w:color w:val="333333"/>
          <w:sz w:val="20"/>
        </w:rPr>
        <w:t>контроля за</w:t>
      </w:r>
      <w:proofErr w:type="gramEnd"/>
      <w:r w:rsidRPr="005D1CA8">
        <w:rPr>
          <w:rFonts w:ascii="Verdana" w:hAnsi="Verdana"/>
          <w:b w:val="0"/>
          <w:i w:val="0"/>
          <w:color w:val="333333"/>
          <w:sz w:val="20"/>
        </w:rPr>
        <w:t xml:space="preserve"> реализацией плана индивидуально-профилактической работы.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proofErr w:type="gramStart"/>
      <w:r w:rsidRPr="005D1CA8">
        <w:rPr>
          <w:rFonts w:ascii="Verdana" w:hAnsi="Verdana"/>
          <w:bCs/>
          <w:i w:val="0"/>
          <w:color w:val="6781B8"/>
          <w:sz w:val="20"/>
        </w:rPr>
        <w:t>В ОО ИМЕЕТСЯ НЕОБХОДИМАЯ ДОКУМЕНТАЦИЯ, ОТРАЖАЮЩАЯ СИСТЕМУ РАБОТЫ ШКОЛЫ ПО ПРОФИЛАКТИКЕ БЕЗНАДЗОРНОСТИ И ПРАВОНАРУШЕНИЙ НЕСОВЕРШЕННОЛЕТНИХ: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  банк данных ОО об учащихся, состоящих на учете в школе, ПДН и КДН и семьях, находящихся в социально - опасном положении;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  социальный паспорт ОО и классов;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акты обследования жилищно-бытовых условий опекаемых и учеников, находящихся в социально - опасном положении;</w:t>
      </w:r>
      <w:proofErr w:type="gramEnd"/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  справки о посещении семей;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  справки по итогам рейдов;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  журнал индивидуальной работы с учениками и родителями;</w:t>
      </w:r>
      <w:r w:rsidRPr="005D1CA8">
        <w:rPr>
          <w:rFonts w:ascii="Verdana" w:hAnsi="Verdana"/>
          <w:b w:val="0"/>
          <w:i w:val="0"/>
          <w:color w:val="000000"/>
          <w:sz w:val="21"/>
          <w:szCs w:val="21"/>
        </w:rPr>
        <w:br/>
      </w:r>
      <w:r w:rsidRPr="005D1CA8">
        <w:rPr>
          <w:rFonts w:ascii="Verdana" w:hAnsi="Verdana"/>
          <w:b w:val="0"/>
          <w:i w:val="0"/>
          <w:color w:val="333333"/>
          <w:sz w:val="20"/>
        </w:rPr>
        <w:t>• информация о занятости ребят, состоящих на школьном учете и в ПДН, во внеурочное время и каникулярное время.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2E66D6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 xml:space="preserve">СИСТЕМА РАБОТЫ  МБОУ </w:t>
      </w:r>
      <w:r w:rsidR="002E66D6">
        <w:rPr>
          <w:rFonts w:ascii="Verdana" w:hAnsi="Verdana"/>
          <w:bCs/>
          <w:i w:val="0"/>
          <w:color w:val="6781B8"/>
          <w:sz w:val="20"/>
        </w:rPr>
        <w:t>ВЕРХНЕКОЛЬЦОВСКАЯ ООШ</w:t>
      </w:r>
    </w:p>
    <w:p w:rsidR="005D1CA8" w:rsidRPr="005D1CA8" w:rsidRDefault="005D1CA8" w:rsidP="002E66D6">
      <w:pPr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ПО ПРОФИЛАКТИКЕ ПРАВОНАРУШЕНИЙ  СРЕДИ  УЧАЩИХСЯ И ОХРАНЕ ПРАВ ДЕТСТВА</w:t>
      </w:r>
    </w:p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olor w:val="6781B8"/>
          <w:sz w:val="20"/>
        </w:rPr>
        <w:t> </w:t>
      </w:r>
    </w:p>
    <w:tbl>
      <w:tblPr>
        <w:tblW w:w="10110" w:type="dxa"/>
        <w:tblCellSpacing w:w="0" w:type="dxa"/>
        <w:tblBorders>
          <w:top w:val="single" w:sz="18" w:space="0" w:color="B0E0E6"/>
          <w:left w:val="single" w:sz="18" w:space="0" w:color="B0E0E6"/>
          <w:bottom w:val="single" w:sz="18" w:space="0" w:color="B0E0E6"/>
          <w:right w:val="single" w:sz="18" w:space="0" w:color="B0E0E6"/>
        </w:tblBorders>
        <w:shd w:val="clear" w:color="auto" w:fill="B0E0E6"/>
        <w:tblCellMar>
          <w:left w:w="0" w:type="dxa"/>
          <w:right w:w="0" w:type="dxa"/>
        </w:tblCellMar>
        <w:tblLook w:val="04A0"/>
      </w:tblPr>
      <w:tblGrid>
        <w:gridCol w:w="1809"/>
        <w:gridCol w:w="1766"/>
        <w:gridCol w:w="1644"/>
        <w:gridCol w:w="1894"/>
        <w:gridCol w:w="1522"/>
        <w:gridCol w:w="1475"/>
      </w:tblGrid>
      <w:tr w:rsidR="005D1CA8" w:rsidRPr="005D1CA8" w:rsidTr="005D1CA8">
        <w:trPr>
          <w:trHeight w:val="112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Деятельность администрации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Деятельность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Работа педагогов   с детьми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Работа с   родителями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Связь с   социальными институтами</w:t>
            </w:r>
          </w:p>
        </w:tc>
      </w:tr>
      <w:tr w:rsidR="005D1CA8" w:rsidRPr="005D1CA8" w:rsidTr="005D1CA8">
        <w:trPr>
          <w:trHeight w:val="2101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1. Пропаганда здорового образа жизни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Создание условий  для безопасных условий   деятельности всех участников  УВП, отслеживание активных   форм работы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Организация совместной   деятельности классных руководителей и  учителей-предметников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Привлечение к   участию в массовых  и спортивных мероприятиях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Просвещение родителей   о возрастных особенностях развития   детей и профилактике вредных   привычек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Привлечение специалистов различных   социальных институтов в   работе с педагогами,   детьми и родителями</w:t>
            </w:r>
          </w:p>
        </w:tc>
      </w:tr>
      <w:tr w:rsidR="005D1CA8" w:rsidRPr="005D1CA8" w:rsidTr="005D1CA8">
        <w:trPr>
          <w:trHeight w:val="2016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2. Досуговая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деятельность   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Координация деятельности кружков   и секций в   системе дополнительного образования МБОУ  и за ее   пределами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Мероприятия по   укреплению взаимосвязей разновозрастных коллективов   и взаимоотношений в   классе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Создание условий   для выявления и   развития способностей детей.  Включение в коллективные и  малые формы работы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Привлечение родителей   к организации и   проведению совместных  мероприятий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Организация свободного   времени учащихся. Участие   в мероприятиях разного   уровня</w:t>
            </w:r>
          </w:p>
        </w:tc>
      </w:tr>
      <w:tr w:rsidR="005D1CA8" w:rsidRPr="005D1CA8" w:rsidTr="005D1CA8">
        <w:trPr>
          <w:trHeight w:val="2074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lastRenderedPageBreak/>
              <w:t>3. Общение   и развитие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Отслеживание личностного   развития детей и   профессионального роста педагогов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Взаимодействие с   психологом, коллегами, администрацией по   решению возникших проблем.   Проведение педагогических консилиумов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Определение задач  по развитию каждого  учащегося  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Организация консультаций специалистов по  желанию родителей 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Взаимодействие с   районными и городскими   службами и учреждениями культуры 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</w:tr>
      <w:tr w:rsidR="005D1CA8" w:rsidRPr="005D1CA8" w:rsidTr="005D1CA8">
        <w:trPr>
          <w:trHeight w:val="167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4.Профилактическая работа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Проведение анализа   по выявлению причин  «попадания» детей в     группу риска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Создание системы  мероприятий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Проведение разъяснительной работы   о правовых обязанностях и   ответственности несовершеннолетних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Организация лектория   и индивидуальных  консультаций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Проведение совместных   рейдов и отдельных   мероприятий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</w:tr>
      <w:tr w:rsidR="005D1CA8" w:rsidRPr="005D1CA8" w:rsidTr="005D1CA8">
        <w:trPr>
          <w:trHeight w:val="1432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5. Научно-методическая работа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Организация работы   по повышению научно-практической подготовки педагогов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Ознакомление с нормативно-правовыми документами   и методиками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Определение влияния   воспитательных усилий на   развитие личности ребенка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Диагностика и   мониторинг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Организация   семинаров   и конференций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</w:tr>
      <w:tr w:rsidR="005D1CA8" w:rsidRPr="005D1CA8" w:rsidTr="005D1CA8">
        <w:trPr>
          <w:trHeight w:val="1459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6. Учетно-регистрационная деятельность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Составление картотеки   учащихся группы риска,     и неблагополучных семей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Своевременное выявление   детей группы риска и   неблагополучных семей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Ведение дневников  наблюдений и проведение   мероприятий по защите   прав ребенка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Посещение детей  на дому, выявление   семей, находящихся в социально опасном положении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Уточнение, учет  и регистрация     учащихся   и семей различных   социальных категорий</w:t>
            </w:r>
          </w:p>
        </w:tc>
      </w:tr>
    </w:tbl>
    <w:p w:rsidR="005D1CA8" w:rsidRPr="005D1CA8" w:rsidRDefault="005D1CA8" w:rsidP="005D1CA8">
      <w:pPr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p w:rsidR="005D1CA8" w:rsidRPr="005D1CA8" w:rsidRDefault="005D1CA8" w:rsidP="002E66D6">
      <w:pPr>
        <w:ind w:left="-720" w:firstLine="720"/>
        <w:jc w:val="center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Cs/>
          <w:i w:val="0"/>
          <w:caps/>
          <w:color w:val="6781B8"/>
          <w:sz w:val="20"/>
        </w:rPr>
        <w:t>СОДЕРЖАНИЕ РАБОТЫ</w:t>
      </w:r>
      <w:r w:rsidRPr="005D1CA8">
        <w:rPr>
          <w:rFonts w:ascii="Verdana" w:hAnsi="Verdana"/>
          <w:bCs/>
          <w:i w:val="0"/>
          <w:color w:val="6781B8"/>
          <w:sz w:val="20"/>
        </w:rPr>
        <w:t>   ПО ПРОФИЛАКТИКЕ БЕЗНАДЗОРНОСТИ И ПРАВОНАРУШЕНИЙ, УПОТРЕБЛЕНИЯ ПАВ, ФОРМИРОВАНИЮ ЗАКОНОПОСЛУШНОГО ПОВЕДЕНИЯ СРЕДИ  </w:t>
      </w:r>
      <w:r w:rsidRPr="005D1CA8">
        <w:rPr>
          <w:rFonts w:ascii="Verdana" w:hAnsi="Verdana"/>
          <w:bCs/>
          <w:i w:val="0"/>
          <w:caps/>
          <w:color w:val="6781B8"/>
          <w:sz w:val="20"/>
        </w:rPr>
        <w:t>УЧАЩИХСЯ</w:t>
      </w:r>
    </w:p>
    <w:p w:rsidR="005D1CA8" w:rsidRPr="005D1CA8" w:rsidRDefault="005D1CA8" w:rsidP="005D1CA8">
      <w:pPr>
        <w:ind w:firstLine="720"/>
        <w:rPr>
          <w:rFonts w:ascii="Verdana" w:hAnsi="Verdana"/>
          <w:b w:val="0"/>
          <w:i w:val="0"/>
          <w:color w:val="000000"/>
          <w:sz w:val="21"/>
          <w:szCs w:val="21"/>
        </w:rPr>
      </w:pPr>
      <w:r w:rsidRPr="005D1CA8">
        <w:rPr>
          <w:rFonts w:ascii="Verdana" w:hAnsi="Verdana"/>
          <w:b w:val="0"/>
          <w:i w:val="0"/>
          <w:color w:val="333333"/>
          <w:sz w:val="20"/>
        </w:rPr>
        <w:t> </w:t>
      </w:r>
    </w:p>
    <w:tbl>
      <w:tblPr>
        <w:tblW w:w="10890" w:type="dxa"/>
        <w:tblCellSpacing w:w="0" w:type="dxa"/>
        <w:tblBorders>
          <w:top w:val="single" w:sz="18" w:space="0" w:color="B0E0E6"/>
          <w:left w:val="single" w:sz="18" w:space="0" w:color="B0E0E6"/>
          <w:bottom w:val="single" w:sz="18" w:space="0" w:color="B0E0E6"/>
          <w:right w:val="single" w:sz="18" w:space="0" w:color="B0E0E6"/>
        </w:tblBorders>
        <w:shd w:val="clear" w:color="auto" w:fill="B0E0E6"/>
        <w:tblCellMar>
          <w:left w:w="0" w:type="dxa"/>
          <w:right w:w="0" w:type="dxa"/>
        </w:tblCellMar>
        <w:tblLook w:val="04A0"/>
      </w:tblPr>
      <w:tblGrid>
        <w:gridCol w:w="1195"/>
        <w:gridCol w:w="3440"/>
        <w:gridCol w:w="2624"/>
        <w:gridCol w:w="3631"/>
      </w:tblGrid>
      <w:tr w:rsidR="005D1CA8" w:rsidRPr="005D1CA8" w:rsidTr="002E66D6">
        <w:trPr>
          <w:trHeight w:val="46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Основные направления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Документы</w:t>
            </w:r>
          </w:p>
        </w:tc>
      </w:tr>
      <w:tr w:rsidR="005D1CA8" w:rsidRPr="005D1CA8" w:rsidTr="002E66D6">
        <w:trPr>
          <w:trHeight w:val="1122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1. Выявление, учет, изучение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Выявление несовершеннолетних «группы риска».Выявление семей, находящихся в социально-опасном положении</w:t>
            </w:r>
            <w:proofErr w:type="gramStart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.И</w:t>
            </w:r>
            <w:proofErr w:type="gramEnd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зучение семей и условий семейного воспитания, жилищно-бытовых условий.Изучение особенностей развития личности учащихся «группы риска».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Уточнение списков детей микрорайона 5–15 лет. Индивидуальные беседы с учащимися, родителями.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Анкетирование.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Посещение семей</w:t>
            </w:r>
            <w:proofErr w:type="gramStart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.Р</w:t>
            </w:r>
            <w:proofErr w:type="gramEnd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абота с документами.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Социальные паспорта классов</w:t>
            </w:r>
            <w:proofErr w:type="gramStart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.С</w:t>
            </w:r>
            <w:proofErr w:type="gramEnd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оциальный портрет школы. Списки учащихся и семей, поставленных на ВШК. Карты сопровождения учащихся, семей. Акты посещения семей учащихся.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</w:tr>
      <w:tr w:rsidR="005D1CA8" w:rsidRPr="005D1CA8" w:rsidTr="002E66D6">
        <w:trPr>
          <w:trHeight w:val="1122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2. Контроль, коррекция,   защита </w:t>
            </w: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br/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Осуществление ВШК за учащимися «группы риска» и семьями, находящимися в СОП</w:t>
            </w:r>
            <w:proofErr w:type="gramStart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.О</w:t>
            </w:r>
            <w:proofErr w:type="gramEnd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казание правовой, социальной, психоло - педагогической помощи учащимся, защита их законных прав и интересов.Организация взаимодействия с государственными внешкольными учреждениями системы профилактики безнадзорности и правонарушений среди несовершеннолетних.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Индивидуальная работа с учащимися «группы риска» (по плану</w:t>
            </w:r>
            <w:proofErr w:type="gramStart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)П</w:t>
            </w:r>
            <w:proofErr w:type="gramEnd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атронаж семей, находящихся в СОП (по плану).Совместная работа с ПДН, КДН и др. (по плану).Организация работы Совета профилактики правонарушений  (по плану).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Ведение карт сопровождения учащихся, семей, состоящих на ВШК</w:t>
            </w:r>
            <w:proofErr w:type="gramStart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.С</w:t>
            </w:r>
            <w:proofErr w:type="gramEnd"/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оставление и реализация плана совместной работы с ПДН и КДН.Составление и реализация плана работы Совета профилактики правонарушений.Ведение протоколов заседаний Совета профилактики правонарушений.Акты посещений семей учащихся, характеризующие материалы, представления и др.</w:t>
            </w:r>
          </w:p>
          <w:p w:rsidR="005D1CA8" w:rsidRPr="005D1CA8" w:rsidRDefault="005D1CA8" w:rsidP="005D1CA8">
            <w:p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D1CA8">
              <w:rPr>
                <w:rFonts w:ascii="Times New Roman" w:hAnsi="Times New Roman"/>
                <w:b w:val="0"/>
                <w:i w:val="0"/>
                <w:color w:val="333333"/>
                <w:sz w:val="20"/>
              </w:rPr>
              <w:t> </w:t>
            </w:r>
          </w:p>
        </w:tc>
      </w:tr>
    </w:tbl>
    <w:p w:rsidR="00A85D4B" w:rsidRDefault="005D1CA8" w:rsidP="005D1CA8">
      <w:r w:rsidRPr="005D1CA8">
        <w:rPr>
          <w:rFonts w:ascii="Verdana" w:hAnsi="Verdana"/>
          <w:b w:val="0"/>
          <w:i w:val="0"/>
          <w:color w:val="000000"/>
          <w:sz w:val="21"/>
        </w:rPr>
        <w:lastRenderedPageBreak/>
        <w:t> </w:t>
      </w:r>
    </w:p>
    <w:sectPr w:rsidR="00A85D4B" w:rsidSect="002E66D6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59B7"/>
    <w:multiLevelType w:val="multilevel"/>
    <w:tmpl w:val="1586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05DC9"/>
    <w:multiLevelType w:val="multilevel"/>
    <w:tmpl w:val="484C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F34FF3"/>
    <w:multiLevelType w:val="multilevel"/>
    <w:tmpl w:val="0A0A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D1CA8"/>
    <w:rsid w:val="002E66D6"/>
    <w:rsid w:val="002F0864"/>
    <w:rsid w:val="00451118"/>
    <w:rsid w:val="005338C3"/>
    <w:rsid w:val="005D1CA8"/>
    <w:rsid w:val="007B4617"/>
    <w:rsid w:val="009F4ABC"/>
    <w:rsid w:val="00A85D4B"/>
    <w:rsid w:val="00B13247"/>
    <w:rsid w:val="00BE44C3"/>
    <w:rsid w:val="00F31798"/>
    <w:rsid w:val="00F709A0"/>
    <w:rsid w:val="00FD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C3"/>
    <w:rPr>
      <w:rFonts w:ascii="Courier New" w:hAnsi="Courier New"/>
      <w:b/>
      <w:i/>
      <w:sz w:val="130"/>
    </w:rPr>
  </w:style>
  <w:style w:type="paragraph" w:styleId="1">
    <w:name w:val="heading 1"/>
    <w:basedOn w:val="a"/>
    <w:next w:val="a"/>
    <w:link w:val="10"/>
    <w:qFormat/>
    <w:rsid w:val="009F4ABC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D1CA8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C3"/>
    <w:pPr>
      <w:jc w:val="center"/>
    </w:pPr>
    <w:rPr>
      <w:rFonts w:ascii="Times New Roman" w:hAnsi="Times New Roman"/>
      <w:bCs/>
      <w:i w:val="0"/>
      <w:sz w:val="28"/>
      <w:szCs w:val="24"/>
    </w:rPr>
  </w:style>
  <w:style w:type="character" w:customStyle="1" w:styleId="a4">
    <w:name w:val="Название Знак"/>
    <w:link w:val="a3"/>
    <w:rsid w:val="00BE44C3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9F4ABC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  <w:style w:type="paragraph" w:styleId="a5">
    <w:name w:val="Subtitle"/>
    <w:basedOn w:val="a"/>
    <w:next w:val="a"/>
    <w:link w:val="a6"/>
    <w:qFormat/>
    <w:rsid w:val="009F4A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9F4ABC"/>
    <w:rPr>
      <w:rFonts w:asciiTheme="majorHAnsi" w:eastAsiaTheme="majorEastAsia" w:hAnsiTheme="majorHAnsi" w:cstheme="majorBidi"/>
      <w:b/>
      <w:i/>
      <w:sz w:val="24"/>
      <w:szCs w:val="24"/>
    </w:rPr>
  </w:style>
  <w:style w:type="character" w:styleId="a7">
    <w:name w:val="Emphasis"/>
    <w:basedOn w:val="a0"/>
    <w:qFormat/>
    <w:rsid w:val="009F4AB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D1CA8"/>
    <w:rPr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5D1CA8"/>
    <w:rPr>
      <w:b/>
      <w:bCs/>
    </w:rPr>
  </w:style>
  <w:style w:type="paragraph" w:styleId="a9">
    <w:name w:val="Normal (Web)"/>
    <w:basedOn w:val="a"/>
    <w:uiPriority w:val="99"/>
    <w:unhideWhenUsed/>
    <w:rsid w:val="005D1CA8"/>
    <w:pPr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</w:rPr>
  </w:style>
  <w:style w:type="character" w:customStyle="1" w:styleId="leadingseparator">
    <w:name w:val="leading_separator"/>
    <w:basedOn w:val="a0"/>
    <w:rsid w:val="005D1CA8"/>
  </w:style>
  <w:style w:type="paragraph" w:styleId="aa">
    <w:name w:val="Balloon Text"/>
    <w:basedOn w:val="a"/>
    <w:link w:val="ab"/>
    <w:uiPriority w:val="99"/>
    <w:semiHidden/>
    <w:unhideWhenUsed/>
    <w:rsid w:val="005D1C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1CA8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230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2018-12-03T08:36:00Z</dcterms:created>
  <dcterms:modified xsi:type="dcterms:W3CDTF">2018-12-03T09:30:00Z</dcterms:modified>
</cp:coreProperties>
</file>